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3F5A" w14:textId="77777777" w:rsidR="00730545" w:rsidRDefault="00730545">
      <w:pPr>
        <w:pStyle w:val="a3"/>
        <w:spacing w:before="5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57"/>
        <w:gridCol w:w="4235"/>
      </w:tblGrid>
      <w:tr w:rsidR="00730545" w14:paraId="1EFA3F19" w14:textId="77777777">
        <w:trPr>
          <w:trHeight w:val="1153"/>
        </w:trPr>
        <w:tc>
          <w:tcPr>
            <w:tcW w:w="5157" w:type="dxa"/>
          </w:tcPr>
          <w:p w14:paraId="0BBC1DD0" w14:textId="77777777" w:rsidR="00730545" w:rsidRDefault="00125E26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Рассмотрено:</w:t>
            </w:r>
          </w:p>
          <w:p w14:paraId="4AD07E4B" w14:textId="699F720F" w:rsidR="00730545" w:rsidRDefault="00125E26">
            <w:pPr>
              <w:pStyle w:val="TableParagraph"/>
              <w:spacing w:before="8" w:line="230" w:lineRule="auto"/>
              <w:ind w:right="148"/>
              <w:rPr>
                <w:sz w:val="26"/>
              </w:rPr>
            </w:pPr>
            <w:r>
              <w:rPr>
                <w:spacing w:val="-2"/>
                <w:sz w:val="26"/>
              </w:rPr>
              <w:t>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заседании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педагогического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совета </w:t>
            </w:r>
            <w:bookmarkStart w:id="0" w:name="_Hlk179749028"/>
            <w:r>
              <w:rPr>
                <w:sz w:val="26"/>
              </w:rPr>
              <w:t>М</w:t>
            </w:r>
            <w:r w:rsidR="00E3279E">
              <w:rPr>
                <w:sz w:val="26"/>
              </w:rPr>
              <w:t>Б</w:t>
            </w:r>
            <w:r>
              <w:rPr>
                <w:sz w:val="26"/>
              </w:rPr>
              <w:t>ДОУ ДС №1</w:t>
            </w:r>
            <w:r w:rsidR="00E3279E">
              <w:rPr>
                <w:sz w:val="26"/>
              </w:rPr>
              <w:t>23</w:t>
            </w:r>
            <w:r>
              <w:rPr>
                <w:sz w:val="26"/>
              </w:rPr>
              <w:t xml:space="preserve"> «</w:t>
            </w:r>
            <w:r w:rsidR="00E3279E">
              <w:rPr>
                <w:sz w:val="26"/>
              </w:rPr>
              <w:t>Тополёк</w:t>
            </w:r>
            <w:r>
              <w:rPr>
                <w:sz w:val="26"/>
              </w:rPr>
              <w:t>»</w:t>
            </w:r>
            <w:bookmarkEnd w:id="0"/>
          </w:p>
          <w:p w14:paraId="3B89D2E5" w14:textId="77777777" w:rsidR="00730545" w:rsidRDefault="00125E26">
            <w:pPr>
              <w:pStyle w:val="TableParagraph"/>
              <w:spacing w:line="26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протокол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№1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30.08.2024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4235" w:type="dxa"/>
          </w:tcPr>
          <w:p w14:paraId="316C7841" w14:textId="77777777" w:rsidR="00730545" w:rsidRDefault="00125E26">
            <w:pPr>
              <w:pStyle w:val="TableParagraph"/>
              <w:spacing w:line="281" w:lineRule="exact"/>
              <w:ind w:left="1121"/>
              <w:rPr>
                <w:sz w:val="26"/>
              </w:rPr>
            </w:pPr>
            <w:r>
              <w:rPr>
                <w:spacing w:val="-2"/>
                <w:sz w:val="26"/>
              </w:rPr>
              <w:t>Утверждено:</w:t>
            </w:r>
          </w:p>
          <w:p w14:paraId="69594C06" w14:textId="77777777" w:rsidR="00E3279E" w:rsidRDefault="00125E26">
            <w:pPr>
              <w:pStyle w:val="TableParagraph"/>
              <w:spacing w:line="279" w:lineRule="exact"/>
              <w:ind w:left="1057"/>
              <w:rPr>
                <w:sz w:val="26"/>
              </w:rPr>
            </w:pPr>
            <w:r>
              <w:rPr>
                <w:sz w:val="26"/>
              </w:rPr>
              <w:t>приказом</w:t>
            </w:r>
            <w:r>
              <w:rPr>
                <w:spacing w:val="-8"/>
                <w:sz w:val="26"/>
              </w:rPr>
              <w:t xml:space="preserve"> </w:t>
            </w:r>
            <w:r w:rsidR="00E3279E">
              <w:rPr>
                <w:sz w:val="26"/>
              </w:rPr>
              <w:t>МБДОУ ДС №123 «Тополёк»</w:t>
            </w:r>
          </w:p>
          <w:p w14:paraId="6C233D79" w14:textId="6550D71C" w:rsidR="00730545" w:rsidRDefault="00125E26">
            <w:pPr>
              <w:pStyle w:val="TableParagraph"/>
              <w:spacing w:line="279" w:lineRule="exact"/>
              <w:ind w:left="1057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30.08.2024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13"/>
                <w:sz w:val="26"/>
              </w:rPr>
              <w:t xml:space="preserve"> </w:t>
            </w:r>
            <w:r w:rsidRPr="00DD02B6">
              <w:rPr>
                <w:color w:val="FFFFFF" w:themeColor="background1"/>
                <w:spacing w:val="-4"/>
                <w:sz w:val="26"/>
              </w:rPr>
              <w:t>№137</w:t>
            </w:r>
          </w:p>
        </w:tc>
      </w:tr>
    </w:tbl>
    <w:p w14:paraId="01536A8B" w14:textId="77777777" w:rsidR="00730545" w:rsidRDefault="00730545">
      <w:pPr>
        <w:pStyle w:val="a3"/>
        <w:spacing w:before="241"/>
        <w:ind w:left="0" w:firstLine="0"/>
        <w:jc w:val="left"/>
      </w:pPr>
    </w:p>
    <w:p w14:paraId="782AFC68" w14:textId="77777777" w:rsidR="00730545" w:rsidRDefault="00125E26">
      <w:pPr>
        <w:ind w:left="98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24221E8A" w14:textId="77777777" w:rsidR="00730545" w:rsidRDefault="00125E26">
      <w:pPr>
        <w:spacing w:before="7"/>
        <w:ind w:left="98" w:right="1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языке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4BFA63C8" w14:textId="77777777" w:rsidR="00730545" w:rsidRDefault="00125E26">
      <w:pPr>
        <w:pStyle w:val="a4"/>
        <w:numPr>
          <w:ilvl w:val="0"/>
          <w:numId w:val="1"/>
        </w:numPr>
        <w:tabs>
          <w:tab w:val="left" w:pos="287"/>
        </w:tabs>
        <w:spacing w:before="320"/>
        <w:ind w:left="287" w:hanging="21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35047940" w14:textId="0992425A" w:rsidR="00730545" w:rsidRDefault="00125E26" w:rsidP="00E3279E">
      <w:pPr>
        <w:pStyle w:val="a4"/>
        <w:numPr>
          <w:ilvl w:val="1"/>
          <w:numId w:val="1"/>
        </w:numPr>
        <w:tabs>
          <w:tab w:val="left" w:pos="993"/>
        </w:tabs>
        <w:spacing w:before="321"/>
        <w:ind w:left="284" w:firstLine="425"/>
        <w:jc w:val="both"/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- Положение)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 w:rsidR="00E3279E" w:rsidRPr="00E3279E">
        <w:rPr>
          <w:sz w:val="28"/>
        </w:rPr>
        <w:t xml:space="preserve">МБДОУ ДС №123 «Тополёк» </w:t>
      </w:r>
      <w:r w:rsidRPr="00E3279E">
        <w:rPr>
          <w:sz w:val="28"/>
          <w:szCs w:val="28"/>
        </w:rPr>
        <w:t>(далее - Учреждение), осуществляющем образовательную деятельность по реализации образовательной программы дошкольного образования, регулирует использование государственного языка Российской Федерации в образовательной деятельности, а также права граждан Российской Федерации на пользование государственным языком Российской Федерации.</w:t>
      </w:r>
    </w:p>
    <w:p w14:paraId="07AC4DE4" w14:textId="77777777" w:rsidR="00730545" w:rsidRDefault="00125E26">
      <w:pPr>
        <w:pStyle w:val="a4"/>
        <w:numPr>
          <w:ilvl w:val="1"/>
          <w:numId w:val="1"/>
        </w:numPr>
        <w:tabs>
          <w:tab w:val="left" w:pos="1251"/>
        </w:tabs>
        <w:spacing w:line="242" w:lineRule="auto"/>
        <w:ind w:left="213" w:right="117" w:firstLine="36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требованиями нормативно – правовых актов:</w:t>
      </w:r>
    </w:p>
    <w:p w14:paraId="7834DBCC" w14:textId="77777777" w:rsidR="00730545" w:rsidRDefault="00125E26">
      <w:pPr>
        <w:pStyle w:val="a3"/>
        <w:spacing w:line="316" w:lineRule="exact"/>
        <w:ind w:left="921" w:firstLine="0"/>
      </w:pPr>
      <w:r>
        <w:t>Конституции</w:t>
      </w:r>
      <w:r>
        <w:rPr>
          <w:spacing w:val="-16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rPr>
          <w:spacing w:val="-2"/>
        </w:rPr>
        <w:t>Федерации;</w:t>
      </w:r>
    </w:p>
    <w:p w14:paraId="1EE11540" w14:textId="77777777" w:rsidR="00730545" w:rsidRDefault="00125E26">
      <w:pPr>
        <w:pStyle w:val="a3"/>
        <w:spacing w:line="321" w:lineRule="exact"/>
        <w:ind w:left="921" w:firstLine="0"/>
      </w:pPr>
      <w:r>
        <w:rPr>
          <w:spacing w:val="-2"/>
        </w:rPr>
        <w:t>Гражданского</w:t>
      </w:r>
      <w:r>
        <w:rPr>
          <w:spacing w:val="-13"/>
        </w:rPr>
        <w:t xml:space="preserve"> </w:t>
      </w:r>
      <w:r>
        <w:rPr>
          <w:spacing w:val="-2"/>
        </w:rPr>
        <w:t>кодекса</w:t>
      </w:r>
      <w:r>
        <w:rPr>
          <w:spacing w:val="-13"/>
        </w:rPr>
        <w:t xml:space="preserve"> </w:t>
      </w:r>
      <w:r>
        <w:rPr>
          <w:spacing w:val="-2"/>
        </w:rP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Федерации;</w:t>
      </w:r>
    </w:p>
    <w:p w14:paraId="3BF900B5" w14:textId="77777777" w:rsidR="00730545" w:rsidRDefault="00125E26">
      <w:pPr>
        <w:pStyle w:val="a3"/>
        <w:spacing w:before="3"/>
        <w:ind w:right="116" w:firstLine="708"/>
      </w:pPr>
      <w:r>
        <w:t>Федерального закона от 29.12.2012 г. № 273-ФЗ «Об образовании</w:t>
      </w:r>
      <w:r>
        <w:rPr>
          <w:spacing w:val="40"/>
        </w:rPr>
        <w:t xml:space="preserve"> </w:t>
      </w:r>
      <w:r>
        <w:t>в Российской Федерации» с изм. и доп., вступ. в силу с 01.09.2024;</w:t>
      </w:r>
    </w:p>
    <w:p w14:paraId="5A9CEC08" w14:textId="77777777" w:rsidR="00730545" w:rsidRDefault="00125E26">
      <w:pPr>
        <w:pStyle w:val="a3"/>
        <w:spacing w:line="242" w:lineRule="auto"/>
        <w:ind w:right="112" w:firstLine="708"/>
      </w:pPr>
      <w:r>
        <w:t>Федерального закона от 01.06.2005 № 53-ФЗ «О государственном языке Российской Федерации»;</w:t>
      </w:r>
    </w:p>
    <w:p w14:paraId="5117C54C" w14:textId="77777777" w:rsidR="00730545" w:rsidRDefault="00125E26">
      <w:pPr>
        <w:pStyle w:val="a3"/>
        <w:ind w:right="117" w:firstLine="708"/>
      </w:pPr>
      <w:r>
        <w:t>Федерального закона от 25.07.2002 №115-ФЗ «О правовом положении иностранных граждан в Российской Федерации»;</w:t>
      </w:r>
    </w:p>
    <w:p w14:paraId="17F8DF03" w14:textId="77777777" w:rsidR="00730545" w:rsidRDefault="00125E26">
      <w:pPr>
        <w:pStyle w:val="a3"/>
        <w:ind w:right="118" w:firstLine="708"/>
      </w:pPr>
      <w:r>
        <w:t>Постановления Правительства РФ от 23 ноября 2006 г.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</w:t>
      </w:r>
      <w:r>
        <w:rPr>
          <w:spacing w:val="80"/>
        </w:rPr>
        <w:t xml:space="preserve"> </w:t>
      </w:r>
      <w:r>
        <w:t>и пунктуации» (в действующей редакции);</w:t>
      </w:r>
    </w:p>
    <w:p w14:paraId="419026DE" w14:textId="77777777" w:rsidR="00730545" w:rsidRDefault="00125E26">
      <w:pPr>
        <w:pStyle w:val="a3"/>
        <w:spacing w:line="316" w:lineRule="exact"/>
        <w:ind w:left="921" w:firstLine="0"/>
      </w:pPr>
      <w:r>
        <w:t>Устава</w:t>
      </w:r>
      <w:r>
        <w:rPr>
          <w:spacing w:val="-6"/>
        </w:rPr>
        <w:t xml:space="preserve"> </w:t>
      </w:r>
      <w:r>
        <w:rPr>
          <w:spacing w:val="-2"/>
        </w:rPr>
        <w:t>учреждения.</w:t>
      </w:r>
    </w:p>
    <w:p w14:paraId="522FF601" w14:textId="77777777" w:rsidR="00730545" w:rsidRDefault="00125E26">
      <w:pPr>
        <w:pStyle w:val="a4"/>
        <w:numPr>
          <w:ilvl w:val="1"/>
          <w:numId w:val="1"/>
        </w:numPr>
        <w:tabs>
          <w:tab w:val="left" w:pos="1534"/>
        </w:tabs>
        <w:spacing w:before="3"/>
        <w:ind w:left="213" w:right="107" w:firstLine="708"/>
        <w:jc w:val="both"/>
        <w:rPr>
          <w:sz w:val="28"/>
        </w:rPr>
      </w:pPr>
      <w:r>
        <w:rPr>
          <w:sz w:val="28"/>
        </w:rPr>
        <w:t>Положение устанавливает язык образования и порядок его выбора, 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 при реализации образовательных программ.</w:t>
      </w:r>
    </w:p>
    <w:p w14:paraId="14FD58A9" w14:textId="77777777" w:rsidR="00730545" w:rsidRDefault="00125E26">
      <w:pPr>
        <w:pStyle w:val="a4"/>
        <w:numPr>
          <w:ilvl w:val="1"/>
          <w:numId w:val="1"/>
        </w:numPr>
        <w:tabs>
          <w:tab w:val="left" w:pos="1416"/>
        </w:tabs>
        <w:ind w:left="213" w:right="115" w:firstLine="708"/>
        <w:jc w:val="both"/>
        <w:rPr>
          <w:sz w:val="28"/>
        </w:rPr>
      </w:pPr>
      <w:r>
        <w:rPr>
          <w:sz w:val="28"/>
        </w:rPr>
        <w:t>Учреждение обеспечивает открытость и доступность информации о языке,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14:paraId="563F0C22" w14:textId="77777777" w:rsidR="00730545" w:rsidRDefault="00730545">
      <w:pPr>
        <w:pStyle w:val="a3"/>
        <w:spacing w:before="65"/>
        <w:ind w:left="0" w:firstLine="0"/>
        <w:jc w:val="left"/>
      </w:pPr>
    </w:p>
    <w:p w14:paraId="4BC14BCB" w14:textId="77777777" w:rsidR="00730545" w:rsidRDefault="00125E26">
      <w:pPr>
        <w:pStyle w:val="a4"/>
        <w:numPr>
          <w:ilvl w:val="0"/>
          <w:numId w:val="1"/>
        </w:numPr>
        <w:tabs>
          <w:tab w:val="left" w:pos="3750"/>
        </w:tabs>
        <w:ind w:left="3750" w:hanging="280"/>
        <w:jc w:val="left"/>
        <w:rPr>
          <w:b/>
          <w:sz w:val="28"/>
        </w:rPr>
      </w:pPr>
      <w:r>
        <w:rPr>
          <w:b/>
          <w:spacing w:val="-2"/>
          <w:sz w:val="28"/>
        </w:rPr>
        <w:t>Образовательная</w:t>
      </w:r>
      <w:r>
        <w:rPr>
          <w:b/>
          <w:spacing w:val="11"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</w:p>
    <w:p w14:paraId="5185839C" w14:textId="77777777" w:rsidR="00730545" w:rsidRDefault="00125E26">
      <w:pPr>
        <w:pStyle w:val="a4"/>
        <w:numPr>
          <w:ilvl w:val="1"/>
          <w:numId w:val="1"/>
        </w:numPr>
        <w:tabs>
          <w:tab w:val="left" w:pos="1332"/>
        </w:tabs>
        <w:spacing w:before="129" w:line="242" w:lineRule="auto"/>
        <w:ind w:left="213" w:right="126" w:firstLine="564"/>
        <w:jc w:val="both"/>
        <w:rPr>
          <w:sz w:val="28"/>
        </w:rPr>
      </w:pPr>
      <w:r>
        <w:rPr>
          <w:sz w:val="28"/>
        </w:rPr>
        <w:t>В учреждении образовательная деятельность осуществляется на русском языке - государственном языке Российской Федерации.</w:t>
      </w:r>
    </w:p>
    <w:p w14:paraId="0A16E1D9" w14:textId="77777777" w:rsidR="00730545" w:rsidRDefault="00730545">
      <w:pPr>
        <w:spacing w:line="242" w:lineRule="auto"/>
        <w:jc w:val="both"/>
        <w:rPr>
          <w:sz w:val="28"/>
        </w:rPr>
        <w:sectPr w:rsidR="00730545">
          <w:headerReference w:type="default" r:id="rId7"/>
          <w:type w:val="continuous"/>
          <w:pgSz w:w="11930" w:h="16860"/>
          <w:pgMar w:top="1400" w:right="440" w:bottom="280" w:left="920" w:header="739" w:footer="0" w:gutter="0"/>
          <w:pgNumType w:start="1"/>
          <w:cols w:space="720"/>
        </w:sectPr>
      </w:pPr>
    </w:p>
    <w:p w14:paraId="2AE30412" w14:textId="77777777" w:rsidR="00730545" w:rsidRDefault="00125E26">
      <w:pPr>
        <w:pStyle w:val="a4"/>
        <w:numPr>
          <w:ilvl w:val="1"/>
          <w:numId w:val="1"/>
        </w:numPr>
        <w:tabs>
          <w:tab w:val="left" w:pos="1392"/>
        </w:tabs>
        <w:spacing w:before="79"/>
        <w:ind w:left="213" w:right="111" w:firstLine="564"/>
        <w:jc w:val="both"/>
        <w:rPr>
          <w:sz w:val="28"/>
        </w:rPr>
      </w:pPr>
      <w:r>
        <w:rPr>
          <w:sz w:val="28"/>
        </w:rPr>
        <w:lastRenderedPageBreak/>
        <w:t>Документооборот в учреждении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</w:t>
      </w:r>
    </w:p>
    <w:p w14:paraId="621FEFE4" w14:textId="77777777" w:rsidR="00730545" w:rsidRDefault="00125E26">
      <w:pPr>
        <w:pStyle w:val="a4"/>
        <w:numPr>
          <w:ilvl w:val="1"/>
          <w:numId w:val="1"/>
        </w:numPr>
        <w:tabs>
          <w:tab w:val="left" w:pos="1476"/>
        </w:tabs>
        <w:spacing w:before="1"/>
        <w:ind w:left="213" w:right="116" w:firstLine="564"/>
        <w:jc w:val="both"/>
        <w:rPr>
          <w:sz w:val="28"/>
        </w:rPr>
      </w:pPr>
      <w:r>
        <w:rPr>
          <w:sz w:val="28"/>
        </w:rPr>
        <w:t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14:paraId="7E42F75C" w14:textId="77777777" w:rsidR="00730545" w:rsidRDefault="00125E26">
      <w:pPr>
        <w:pStyle w:val="a4"/>
        <w:numPr>
          <w:ilvl w:val="1"/>
          <w:numId w:val="1"/>
        </w:numPr>
        <w:tabs>
          <w:tab w:val="left" w:pos="1392"/>
        </w:tabs>
        <w:ind w:left="213" w:right="109" w:firstLine="564"/>
        <w:jc w:val="both"/>
        <w:rPr>
          <w:sz w:val="28"/>
        </w:rPr>
      </w:pPr>
      <w:r>
        <w:rPr>
          <w:sz w:val="28"/>
        </w:rPr>
        <w:t>Граждане Российской Федерации, иностранные граждане и лица без гражданства получают образование по образовательным программам в учреждении на русском языке.</w:t>
      </w:r>
    </w:p>
    <w:p w14:paraId="6A187616" w14:textId="77777777" w:rsidR="00730545" w:rsidRDefault="00125E26">
      <w:pPr>
        <w:pStyle w:val="a4"/>
        <w:numPr>
          <w:ilvl w:val="1"/>
          <w:numId w:val="1"/>
        </w:numPr>
        <w:tabs>
          <w:tab w:val="left" w:pos="1387"/>
        </w:tabs>
        <w:spacing w:before="1"/>
        <w:ind w:left="213" w:right="122" w:firstLine="564"/>
        <w:jc w:val="both"/>
        <w:rPr>
          <w:sz w:val="28"/>
        </w:rPr>
      </w:pPr>
      <w:r>
        <w:rPr>
          <w:sz w:val="28"/>
        </w:rPr>
        <w:t>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>
        <w:rPr>
          <w:sz w:val="28"/>
        </w:rPr>
        <w:t>билингвальное</w:t>
      </w:r>
      <w:proofErr w:type="spellEnd"/>
      <w:r>
        <w:rPr>
          <w:sz w:val="28"/>
        </w:rPr>
        <w:t xml:space="preserve"> обучение).</w:t>
      </w:r>
    </w:p>
    <w:p w14:paraId="477718F6" w14:textId="77777777" w:rsidR="00730545" w:rsidRDefault="00125E26">
      <w:pPr>
        <w:pStyle w:val="a4"/>
        <w:numPr>
          <w:ilvl w:val="0"/>
          <w:numId w:val="1"/>
        </w:numPr>
        <w:tabs>
          <w:tab w:val="left" w:pos="3618"/>
        </w:tabs>
        <w:spacing w:before="145"/>
        <w:ind w:left="3618" w:hanging="280"/>
        <w:jc w:val="both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3F056F95" w14:textId="77777777" w:rsidR="00730545" w:rsidRDefault="00125E26">
      <w:pPr>
        <w:pStyle w:val="a4"/>
        <w:numPr>
          <w:ilvl w:val="1"/>
          <w:numId w:val="1"/>
        </w:numPr>
        <w:tabs>
          <w:tab w:val="left" w:pos="1512"/>
        </w:tabs>
        <w:spacing w:before="129" w:line="242" w:lineRule="auto"/>
        <w:ind w:left="213" w:right="111" w:firstLine="564"/>
        <w:jc w:val="both"/>
        <w:rPr>
          <w:sz w:val="28"/>
        </w:rPr>
      </w:pPr>
      <w:r>
        <w:rPr>
          <w:sz w:val="28"/>
        </w:rPr>
        <w:t>Положение доводится до сведения работников учреждения на педагогическом совете.</w:t>
      </w:r>
    </w:p>
    <w:p w14:paraId="4E967547" w14:textId="77777777" w:rsidR="00730545" w:rsidRDefault="00125E26">
      <w:pPr>
        <w:pStyle w:val="a4"/>
        <w:numPr>
          <w:ilvl w:val="1"/>
          <w:numId w:val="1"/>
        </w:numPr>
        <w:tabs>
          <w:tab w:val="left" w:pos="1306"/>
        </w:tabs>
        <w:ind w:left="213" w:right="111" w:firstLine="564"/>
        <w:jc w:val="both"/>
        <w:rPr>
          <w:sz w:val="28"/>
        </w:rPr>
      </w:pPr>
      <w:r>
        <w:rPr>
          <w:sz w:val="28"/>
        </w:rPr>
        <w:t>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нём лиц не позднее двух недель с момента вступления его в силу.</w:t>
      </w:r>
    </w:p>
    <w:p w14:paraId="7D1E0FF0" w14:textId="77777777" w:rsidR="00730545" w:rsidRDefault="00125E26">
      <w:pPr>
        <w:pStyle w:val="a4"/>
        <w:numPr>
          <w:ilvl w:val="1"/>
          <w:numId w:val="1"/>
        </w:numPr>
        <w:tabs>
          <w:tab w:val="left" w:pos="1291"/>
        </w:tabs>
        <w:ind w:left="213" w:right="126" w:firstLine="564"/>
        <w:jc w:val="both"/>
        <w:rPr>
          <w:sz w:val="28"/>
        </w:rPr>
      </w:pPr>
      <w:r>
        <w:rPr>
          <w:sz w:val="28"/>
        </w:rPr>
        <w:t>Контроль за исполнение настоящего Положения возлагается на руководителя учреждения.</w:t>
      </w:r>
    </w:p>
    <w:p w14:paraId="055660A7" w14:textId="77777777" w:rsidR="00730545" w:rsidRDefault="00125E26">
      <w:pPr>
        <w:pStyle w:val="a4"/>
        <w:numPr>
          <w:ilvl w:val="1"/>
          <w:numId w:val="1"/>
        </w:numPr>
        <w:tabs>
          <w:tab w:val="left" w:pos="1464"/>
        </w:tabs>
        <w:ind w:left="213" w:right="112" w:firstLine="564"/>
        <w:jc w:val="both"/>
        <w:rPr>
          <w:sz w:val="28"/>
        </w:rPr>
      </w:pPr>
      <w:r>
        <w:rPr>
          <w:sz w:val="28"/>
        </w:rPr>
        <w:t>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</w:t>
      </w:r>
    </w:p>
    <w:p w14:paraId="2817037A" w14:textId="10D527E6" w:rsidR="00730545" w:rsidRPr="00E3279E" w:rsidRDefault="00125E26" w:rsidP="00E3279E">
      <w:pPr>
        <w:pStyle w:val="a4"/>
        <w:numPr>
          <w:ilvl w:val="1"/>
          <w:numId w:val="1"/>
        </w:numPr>
        <w:tabs>
          <w:tab w:val="left" w:pos="1433"/>
        </w:tabs>
        <w:ind w:left="213" w:right="115" w:firstLine="564"/>
        <w:jc w:val="both"/>
        <w:rPr>
          <w:sz w:val="28"/>
        </w:rPr>
        <w:sectPr w:rsidR="00730545" w:rsidRPr="00E3279E">
          <w:pgSz w:w="11930" w:h="16860"/>
          <w:pgMar w:top="1400" w:right="440" w:bottom="280" w:left="920" w:header="739" w:footer="0" w:gutter="0"/>
          <w:cols w:space="720"/>
        </w:sectPr>
      </w:pPr>
      <w:r>
        <w:rPr>
          <w:sz w:val="28"/>
        </w:rPr>
        <w:t>Настоящее Положение может изменяться, дополняться. С момента 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новой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7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74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73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силу.</w:t>
      </w:r>
    </w:p>
    <w:p w14:paraId="15ED1F16" w14:textId="77777777" w:rsidR="00730545" w:rsidRDefault="00730545">
      <w:pPr>
        <w:pStyle w:val="a3"/>
        <w:spacing w:before="4"/>
        <w:ind w:left="0" w:firstLine="0"/>
        <w:jc w:val="left"/>
        <w:rPr>
          <w:sz w:val="17"/>
        </w:rPr>
      </w:pPr>
    </w:p>
    <w:sectPr w:rsidR="00730545">
      <w:pgSz w:w="11930" w:h="16860"/>
      <w:pgMar w:top="1400" w:right="440" w:bottom="280" w:left="920" w:header="7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10A6" w14:textId="77777777" w:rsidR="00C337E6" w:rsidRDefault="00C337E6">
      <w:r>
        <w:separator/>
      </w:r>
    </w:p>
  </w:endnote>
  <w:endnote w:type="continuationSeparator" w:id="0">
    <w:p w14:paraId="2184D22F" w14:textId="77777777" w:rsidR="00C337E6" w:rsidRDefault="00C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6912" w14:textId="77777777" w:rsidR="00C337E6" w:rsidRDefault="00C337E6">
      <w:r>
        <w:separator/>
      </w:r>
    </w:p>
  </w:footnote>
  <w:footnote w:type="continuationSeparator" w:id="0">
    <w:p w14:paraId="528FC3E6" w14:textId="77777777" w:rsidR="00C337E6" w:rsidRDefault="00C3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A053" w14:textId="77777777" w:rsidR="00730545" w:rsidRDefault="00125E2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6A265B4E" wp14:editId="5C89B62C">
              <wp:simplePos x="0" y="0"/>
              <wp:positionH relativeFrom="page">
                <wp:posOffset>1755394</wp:posOffset>
              </wp:positionH>
              <wp:positionV relativeFrom="page">
                <wp:posOffset>456719</wp:posOffset>
              </wp:positionV>
              <wp:extent cx="4262755" cy="3409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2755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E92F9" w14:textId="791264CD" w:rsidR="00730545" w:rsidRDefault="00125E26">
                          <w:pPr>
                            <w:spacing w:before="11"/>
                            <w:ind w:left="180" w:right="18" w:hanging="161"/>
                          </w:pPr>
                          <w:r>
                            <w:t>Муниципальное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E3279E">
                            <w:t>бюджет</w:t>
                          </w:r>
                          <w:r>
                            <w:t>ное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дошкольное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образовательное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учреждение детский сад №1</w:t>
                          </w:r>
                          <w:r w:rsidR="00E3279E">
                            <w:t>23</w:t>
                          </w:r>
                          <w:r>
                            <w:t xml:space="preserve"> «</w:t>
                          </w:r>
                          <w:r w:rsidR="00E3279E">
                            <w:t>Тополёк</w:t>
                          </w:r>
                          <w:r>
                            <w:t>» Старооскольского городского округа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65B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8.2pt;margin-top:35.95pt;width:335.65pt;height:26.8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" filled="f" stroked="f">
              <v:textbox inset="0,0,0,0">
                <w:txbxContent>
                  <w:p w14:paraId="2A1E92F9" w14:textId="791264CD" w:rsidR="00730545" w:rsidRDefault="00125E26">
                    <w:pPr>
                      <w:spacing w:before="11"/>
                      <w:ind w:left="180" w:right="18" w:hanging="161"/>
                    </w:pPr>
                    <w:r>
                      <w:t>Муниципальное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E3279E">
                      <w:t>бюджет</w:t>
                    </w:r>
                    <w:r>
                      <w:t>ное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дошкольное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образовательное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учреждение детский сад №1</w:t>
                    </w:r>
                    <w:r w:rsidR="00E3279E">
                      <w:t>23</w:t>
                    </w:r>
                    <w:r>
                      <w:t xml:space="preserve"> «</w:t>
                    </w:r>
                    <w:r w:rsidR="00E3279E">
                      <w:t>Тополёк</w:t>
                    </w:r>
                    <w:r>
                      <w:t>» Старооскольского городского округа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0DB5"/>
    <w:multiLevelType w:val="multilevel"/>
    <w:tmpl w:val="E3C6C9B2"/>
    <w:lvl w:ilvl="0">
      <w:start w:val="1"/>
      <w:numFmt w:val="decimal"/>
      <w:lvlText w:val="%1."/>
      <w:lvlJc w:val="left"/>
      <w:pPr>
        <w:ind w:left="4254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6" w:hanging="6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60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7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5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0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6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0545"/>
    <w:rsid w:val="00125E26"/>
    <w:rsid w:val="00730545"/>
    <w:rsid w:val="00C337E6"/>
    <w:rsid w:val="00DD02B6"/>
    <w:rsid w:val="00E3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BD468"/>
  <w15:docId w15:val="{D4F92DD4-4275-451B-911C-27D40292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56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firstLine="5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7" w:lineRule="exact"/>
      <w:ind w:left="50"/>
    </w:pPr>
  </w:style>
  <w:style w:type="paragraph" w:styleId="a5">
    <w:name w:val="header"/>
    <w:basedOn w:val="a"/>
    <w:link w:val="a6"/>
    <w:uiPriority w:val="99"/>
    <w:unhideWhenUsed/>
    <w:rsid w:val="00E32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79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327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7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Irbis</cp:lastModifiedBy>
  <cp:revision>3</cp:revision>
  <dcterms:created xsi:type="dcterms:W3CDTF">2024-10-13T18:54:00Z</dcterms:created>
  <dcterms:modified xsi:type="dcterms:W3CDTF">2024-10-15T19:44:00Z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Word LTSC</vt:lpwstr>
  </property>
</Properties>
</file>